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C13B" w14:textId="7B6F0C03" w:rsidR="00A456A4" w:rsidRPr="00A456A4" w:rsidRDefault="00A456A4" w:rsidP="00AD23B4">
      <w:pPr>
        <w:spacing w:after="360"/>
        <w:jc w:val="center"/>
        <w:rPr>
          <w:rFonts w:ascii="標楷體" w:eastAsia="標楷體" w:hAnsi="標楷體" w:cs="Calibri"/>
          <w:b/>
          <w:bCs/>
          <w:kern w:val="0"/>
          <w:sz w:val="36"/>
          <w:szCs w:val="36"/>
          <w:lang w:val="en"/>
          <w14:ligatures w14:val="none"/>
        </w:rPr>
      </w:pPr>
      <w:r w:rsidRPr="00A456A4">
        <w:rPr>
          <w:rFonts w:ascii="標楷體" w:eastAsia="標楷體" w:hAnsi="標楷體" w:cs="Calibri"/>
          <w:b/>
          <w:bCs/>
          <w:kern w:val="0"/>
          <w:sz w:val="36"/>
          <w:szCs w:val="36"/>
          <w:lang w:val="en"/>
          <w14:ligatures w14:val="none"/>
        </w:rPr>
        <w:t>元智大學華語中心專任及兼任華語教師進用要點</w:t>
      </w:r>
    </w:p>
    <w:p w14:paraId="2BB0E248" w14:textId="77777777" w:rsidR="00A456A4" w:rsidRDefault="00A456A4" w:rsidP="00AD23B4">
      <w:pPr>
        <w:spacing w:after="0" w:line="240" w:lineRule="auto"/>
        <w:jc w:val="right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中華民國</w:t>
      </w:r>
      <w:r>
        <w:rPr>
          <w:rFonts w:ascii="標楷體" w:eastAsia="標楷體" w:hAnsi="標楷體" w:hint="eastAsia"/>
        </w:rPr>
        <w:t>115</w:t>
      </w:r>
      <w:r w:rsidRPr="00A456A4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10</w:t>
      </w:r>
      <w:r w:rsidRPr="00A456A4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20</w:t>
      </w:r>
      <w:r w:rsidRPr="00A456A4">
        <w:rPr>
          <w:rFonts w:ascii="標楷體" w:eastAsia="標楷體" w:hAnsi="標楷體"/>
        </w:rPr>
        <w:t>日華語中心會議通過</w:t>
      </w:r>
    </w:p>
    <w:p w14:paraId="27BD735C" w14:textId="42860D16" w:rsidR="00A456A4" w:rsidRDefault="00A456A4" w:rsidP="00AD23B4">
      <w:pPr>
        <w:spacing w:after="0" w:line="240" w:lineRule="auto"/>
        <w:jc w:val="right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中華民國</w:t>
      </w:r>
      <w:r>
        <w:rPr>
          <w:rFonts w:ascii="標楷體" w:eastAsia="標楷體" w:hAnsi="標楷體" w:hint="eastAsia"/>
        </w:rPr>
        <w:t>115</w:t>
      </w:r>
      <w:r w:rsidRPr="00A456A4">
        <w:rPr>
          <w:rFonts w:ascii="標楷體" w:eastAsia="標楷體" w:hAnsi="標楷體"/>
        </w:rPr>
        <w:t>年</w:t>
      </w:r>
      <w:r>
        <w:rPr>
          <w:rFonts w:ascii="標楷體" w:eastAsia="標楷體" w:hAnsi="標楷體" w:hint="eastAsia"/>
        </w:rPr>
        <w:t>11</w:t>
      </w:r>
      <w:r w:rsidRPr="00A456A4"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02</w:t>
      </w:r>
      <w:r w:rsidRPr="00A456A4">
        <w:rPr>
          <w:rFonts w:ascii="標楷體" w:eastAsia="標楷體" w:hAnsi="標楷體"/>
        </w:rPr>
        <w:t>日終身教育部會議通過</w:t>
      </w:r>
    </w:p>
    <w:p w14:paraId="7F50A9B2" w14:textId="3BE59D1A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第一條　訂定目的</w:t>
      </w:r>
    </w:p>
    <w:p w14:paraId="374AB1A9" w14:textId="77777777" w:rsid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元智大學華語中心（以下簡稱本中心）為建立專任及兼任華語教師之公開、公平及專業進用制度，保障華語教師勞動權益，提升華語教學品質，依教育人員任用條例、專科以上學校進用編制外專任教學人員實施原則、專科以上學校兼任教師聘任辦法、勞動基準法及本校相關規定，訂定本要點。</w:t>
      </w:r>
    </w:p>
    <w:p w14:paraId="787549BB" w14:textId="5D163060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本中心教師之進用、聘期、薪資、工作時數、保險、退休金、休假及其他勞動條件，應依其聘任身分、實際工作內容、適用法令及聘約辦理。</w:t>
      </w:r>
    </w:p>
    <w:p w14:paraId="31B33138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第二條　適用對象</w:t>
      </w:r>
    </w:p>
    <w:p w14:paraId="42740184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本要點適用於本中心進用之下列教師：</w:t>
      </w:r>
    </w:p>
    <w:p w14:paraId="67F32371" w14:textId="77777777" w:rsidR="00A456A4" w:rsidRDefault="00A456A4" w:rsidP="00AD23B4">
      <w:pPr>
        <w:pStyle w:val="a9"/>
        <w:numPr>
          <w:ilvl w:val="0"/>
          <w:numId w:val="1"/>
        </w:numPr>
        <w:snapToGrid w:val="0"/>
        <w:spacing w:after="60" w:line="240" w:lineRule="auto"/>
        <w:ind w:leftChars="236" w:left="988" w:hangingChars="176" w:hanging="422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專任華語教師：</w:t>
      </w:r>
      <w:proofErr w:type="gramStart"/>
      <w:r w:rsidRPr="00A456A4">
        <w:rPr>
          <w:rFonts w:ascii="標楷體" w:eastAsia="標楷體" w:hAnsi="標楷體"/>
        </w:rPr>
        <w:t>指於聘期</w:t>
      </w:r>
      <w:proofErr w:type="gramEnd"/>
      <w:r w:rsidRPr="00A456A4">
        <w:rPr>
          <w:rFonts w:ascii="標楷體" w:eastAsia="標楷體" w:hAnsi="標楷體"/>
        </w:rPr>
        <w:t>內以華語教學、學生輔導、教材編撰、課程發展及相關行政服務為主要職務，並按月支領薪資之教師。</w:t>
      </w:r>
    </w:p>
    <w:p w14:paraId="262F02BD" w14:textId="673F2B40" w:rsidR="00A456A4" w:rsidRDefault="00A456A4" w:rsidP="00AD23B4">
      <w:pPr>
        <w:pStyle w:val="a9"/>
        <w:numPr>
          <w:ilvl w:val="0"/>
          <w:numId w:val="1"/>
        </w:numPr>
        <w:snapToGrid w:val="0"/>
        <w:spacing w:after="60" w:line="240" w:lineRule="auto"/>
        <w:ind w:leftChars="236" w:left="988" w:hangingChars="176" w:hanging="422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兼任華語教師：指依本中心課程及教學需要，</w:t>
      </w:r>
      <w:proofErr w:type="gramStart"/>
      <w:r w:rsidRPr="00A456A4">
        <w:rPr>
          <w:rFonts w:ascii="標楷體" w:eastAsia="標楷體" w:hAnsi="標楷體"/>
        </w:rPr>
        <w:t>按排</w:t>
      </w:r>
      <w:proofErr w:type="gramEnd"/>
      <w:r w:rsidRPr="00A456A4">
        <w:rPr>
          <w:rFonts w:ascii="標楷體" w:eastAsia="標楷體" w:hAnsi="標楷體"/>
        </w:rPr>
        <w:t>定課程從事部分時間教學，並按授課時數支領鐘點費之教師。</w:t>
      </w:r>
    </w:p>
    <w:p w14:paraId="776B0C6D" w14:textId="11BA0439" w:rsidR="00A456A4" w:rsidRPr="00A456A4" w:rsidRDefault="00A456A4" w:rsidP="00AD23B4">
      <w:pPr>
        <w:pStyle w:val="a9"/>
        <w:numPr>
          <w:ilvl w:val="0"/>
          <w:numId w:val="1"/>
        </w:numPr>
        <w:snapToGrid w:val="0"/>
        <w:spacing w:after="60" w:line="240" w:lineRule="auto"/>
        <w:ind w:leftChars="236" w:left="988" w:hangingChars="176" w:hanging="422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專案華語教師：指因計畫、專案或特定教學任務需要，於一定期間進用之教師。</w:t>
      </w:r>
    </w:p>
    <w:p w14:paraId="60C8ABE1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前項教師之聘任類別、工作內容及適用規定，應於聘書或聘僱契約中明定。</w:t>
      </w:r>
    </w:p>
    <w:p w14:paraId="0D76C15D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第三條　員額及進用原則</w:t>
      </w:r>
    </w:p>
    <w:p w14:paraId="286B1C96" w14:textId="13E28498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得依年度招生情形、開班數量、課程性質、經費來源及實際教學需要，提出專任、專案或兼任華語教師之進用需求。華語教師之進用應考量申請人之學經歷、華語教學專業能力、教學經驗、試教表現、跨文化溝通能力及配合本中心教學行政之能力，擇優聘任。</w:t>
      </w:r>
    </w:p>
    <w:p w14:paraId="30347BE9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本中心得建立華語教師人才資料庫，經甄選合格但當期尚無課程可供安排者，得列為儲備教師；列入人才資料庫或儲備教師名單，</w:t>
      </w:r>
      <w:proofErr w:type="gramStart"/>
      <w:r w:rsidRPr="00A456A4">
        <w:rPr>
          <w:rFonts w:ascii="標楷體" w:eastAsia="標楷體" w:hAnsi="標楷體"/>
        </w:rPr>
        <w:t>不</w:t>
      </w:r>
      <w:proofErr w:type="gramEnd"/>
      <w:r w:rsidRPr="00A456A4">
        <w:rPr>
          <w:rFonts w:ascii="標楷體" w:eastAsia="標楷體" w:hAnsi="標楷體"/>
        </w:rPr>
        <w:t>視為已建立聘僱關係，實際權利義務自完成聘任程序並簽訂聘約後生效。</w:t>
      </w:r>
    </w:p>
    <w:p w14:paraId="6882762E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第四條　聘任資格</w:t>
      </w:r>
    </w:p>
    <w:p w14:paraId="6FFCA90F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本中心專任、專案及兼任華語教師，應具備下列資格之</w:t>
      </w:r>
      <w:proofErr w:type="gramStart"/>
      <w:r w:rsidRPr="00A456A4">
        <w:rPr>
          <w:rFonts w:ascii="標楷體" w:eastAsia="標楷體" w:hAnsi="標楷體"/>
        </w:rPr>
        <w:t>一</w:t>
      </w:r>
      <w:proofErr w:type="gramEnd"/>
      <w:r w:rsidRPr="00A456A4">
        <w:rPr>
          <w:rFonts w:ascii="標楷體" w:eastAsia="標楷體" w:hAnsi="標楷體"/>
        </w:rPr>
        <w:t>：</w:t>
      </w:r>
    </w:p>
    <w:p w14:paraId="5004F2CC" w14:textId="49F0C6B3" w:rsidR="00A456A4" w:rsidRDefault="00A456A4" w:rsidP="00AD23B4">
      <w:pPr>
        <w:pStyle w:val="a9"/>
        <w:snapToGrid w:val="0"/>
        <w:spacing w:after="60" w:line="240" w:lineRule="auto"/>
        <w:ind w:leftChars="259" w:left="1133" w:hangingChars="213" w:hanging="511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一、具國內外大學華語文教學、應用華語文、語言教學、中文或其他相關系所碩士以上學位。</w:t>
      </w:r>
    </w:p>
    <w:p w14:paraId="76522F62" w14:textId="3503A3DC" w:rsidR="00A456A4" w:rsidRDefault="00A456A4" w:rsidP="00AD23B4">
      <w:pPr>
        <w:pStyle w:val="a9"/>
        <w:snapToGrid w:val="0"/>
        <w:spacing w:after="60" w:line="240" w:lineRule="auto"/>
        <w:ind w:leftChars="259" w:left="1133" w:hangingChars="213" w:hanging="511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二、具國內外大學學士以上學位，並完成華語師資培訓課程，具華語教學專業能力。</w:t>
      </w:r>
    </w:p>
    <w:p w14:paraId="34B57578" w14:textId="65A14147" w:rsidR="00A456A4" w:rsidRDefault="00A456A4" w:rsidP="00AD23B4">
      <w:pPr>
        <w:pStyle w:val="a9"/>
        <w:snapToGrid w:val="0"/>
        <w:spacing w:after="60" w:line="240" w:lineRule="auto"/>
        <w:ind w:leftChars="259" w:left="1133" w:hangingChars="213" w:hanging="511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三、取得教育部「對外華語教學能力認證證書」。</w:t>
      </w:r>
    </w:p>
    <w:p w14:paraId="3F1094F4" w14:textId="77777777" w:rsidR="00A456A4" w:rsidRDefault="00A456A4" w:rsidP="00AD23B4">
      <w:pPr>
        <w:pStyle w:val="a9"/>
        <w:snapToGrid w:val="0"/>
        <w:spacing w:after="60" w:line="240" w:lineRule="auto"/>
        <w:ind w:leftChars="259" w:left="1133" w:hangingChars="213" w:hanging="511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四、最近五年內曾於國內外大專校院、華語文中心或其他華語教學機構，擔任華語教學工作累計二年以上。</w:t>
      </w:r>
    </w:p>
    <w:p w14:paraId="4AEEA94C" w14:textId="2A8157C3" w:rsidR="00A456A4" w:rsidRPr="00A456A4" w:rsidRDefault="00A456A4" w:rsidP="00AD23B4">
      <w:pPr>
        <w:pStyle w:val="a9"/>
        <w:snapToGrid w:val="0"/>
        <w:spacing w:after="60" w:line="240" w:lineRule="auto"/>
        <w:ind w:leftChars="259" w:left="1133" w:hangingChars="213" w:hanging="511"/>
        <w:contextualSpacing w:val="0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五、具有特殊語言能力、專業華語、數位教學、跨文化教育或其他經本中心認定符合教學需求之專門能力。</w:t>
      </w:r>
    </w:p>
    <w:p w14:paraId="40E1A466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符合前項任一款資格者，仍應通過本中心之書面審查、面試及試教。但具特殊專業、特殊語種能力或其他特殊情形者，經本中心教師評鑑委員會審議通過，得調整甄選方式。</w:t>
      </w:r>
    </w:p>
    <w:p w14:paraId="2B6CA417" w14:textId="09725528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具教育部對外華語教學能力認證、華語教學相關學位或豐富華語教學經驗者，得優先考量。</w:t>
      </w:r>
    </w:p>
    <w:p w14:paraId="0008651F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lastRenderedPageBreak/>
        <w:t>第五條　不得進用情形</w:t>
      </w:r>
    </w:p>
    <w:p w14:paraId="5D1C132E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應聘人員有下列情形之</w:t>
      </w:r>
      <w:proofErr w:type="gramStart"/>
      <w:r w:rsidRPr="00A456A4">
        <w:rPr>
          <w:rFonts w:ascii="標楷體" w:eastAsia="標楷體" w:hAnsi="標楷體"/>
        </w:rPr>
        <w:t>一</w:t>
      </w:r>
      <w:proofErr w:type="gramEnd"/>
      <w:r w:rsidRPr="00A456A4">
        <w:rPr>
          <w:rFonts w:ascii="標楷體" w:eastAsia="標楷體" w:hAnsi="標楷體"/>
        </w:rPr>
        <w:t>者，不予聘任；已聘任者，依相關法令、本校規定及聘約辦理：</w:t>
      </w:r>
    </w:p>
    <w:p w14:paraId="62153D9A" w14:textId="77777777" w:rsid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一、依法不得聘任為教師或教育人員。</w:t>
      </w:r>
    </w:p>
    <w:p w14:paraId="38C8227A" w14:textId="77777777" w:rsid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二、經查有性侵害、性騷擾、</w:t>
      </w:r>
      <w:proofErr w:type="gramStart"/>
      <w:r w:rsidRPr="00A456A4">
        <w:rPr>
          <w:rFonts w:ascii="標楷體" w:eastAsia="標楷體" w:hAnsi="標楷體"/>
        </w:rPr>
        <w:t>性霸凌、體罰或霸</w:t>
      </w:r>
      <w:proofErr w:type="gramEnd"/>
      <w:r w:rsidRPr="00A456A4">
        <w:rPr>
          <w:rFonts w:ascii="標楷體" w:eastAsia="標楷體" w:hAnsi="標楷體"/>
        </w:rPr>
        <w:t>凌學生等依法不得聘任之情形。</w:t>
      </w:r>
    </w:p>
    <w:p w14:paraId="3A94B547" w14:textId="77777777" w:rsid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三、應聘資料有偽造、變造、隱匿或重大不實。</w:t>
      </w:r>
    </w:p>
    <w:p w14:paraId="7669476D" w14:textId="77777777" w:rsid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四、經判定有影響學生安全、教學品質或不適任教學工作之重大情事。</w:t>
      </w:r>
    </w:p>
    <w:p w14:paraId="60251A16" w14:textId="77777777" w:rsid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五、未具外國人在</w:t>
      </w:r>
      <w:proofErr w:type="gramStart"/>
      <w:r w:rsidRPr="00A456A4">
        <w:rPr>
          <w:rFonts w:ascii="標楷體" w:eastAsia="標楷體" w:hAnsi="標楷體"/>
        </w:rPr>
        <w:t>臺</w:t>
      </w:r>
      <w:proofErr w:type="gramEnd"/>
      <w:r w:rsidRPr="00A456A4">
        <w:rPr>
          <w:rFonts w:ascii="標楷體" w:eastAsia="標楷體" w:hAnsi="標楷體"/>
        </w:rPr>
        <w:t>工作所需資格或未能取得合法工作許可。</w:t>
      </w:r>
    </w:p>
    <w:p w14:paraId="1918B009" w14:textId="77ED2804" w:rsidR="00A456A4" w:rsidRPr="00A456A4" w:rsidRDefault="00A456A4" w:rsidP="00AD23B4">
      <w:pPr>
        <w:snapToGrid w:val="0"/>
        <w:spacing w:after="60" w:line="240" w:lineRule="auto"/>
        <w:ind w:leftChars="295" w:left="1133" w:hangingChars="177" w:hanging="425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六、其他依法令或本校規定不得進用之情形。</w:t>
      </w:r>
    </w:p>
    <w:p w14:paraId="63261A7D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本中心辦理聘任前，應依相關法令完成不適任教育人員查詢或其他必要查核。</w:t>
      </w:r>
    </w:p>
    <w:p w14:paraId="47D329B7" w14:textId="67B1F8CD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 xml:space="preserve">若本中心選擇以「專科以上學校兼任教師」法制聘任，現行規定要求學校於聘任前查詢應聘者有無法定不得聘任情形，聘任後亦須依規定查詢。 </w:t>
      </w:r>
    </w:p>
    <w:p w14:paraId="0AF4386F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第六條　應備文件</w:t>
      </w:r>
    </w:p>
    <w:p w14:paraId="2C664370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一、履歷表及自傳。</w:t>
      </w:r>
    </w:p>
    <w:p w14:paraId="745D2D67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二、最高學歷證書影本；持境外學歷者，應依相關規定辦理驗證或查證。</w:t>
      </w:r>
    </w:p>
    <w:p w14:paraId="6515C446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三、華語教學或相關工作經歷證明。</w:t>
      </w:r>
    </w:p>
    <w:p w14:paraId="0D602877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四、華語師資培訓結業證明或教育部對外華語教學能力認證證書。</w:t>
      </w:r>
    </w:p>
    <w:p w14:paraId="623CFDFA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五、教學計畫、教材教案或其他教學成果。</w:t>
      </w:r>
    </w:p>
    <w:p w14:paraId="3D092C73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六、身分證明文件；外國籍應聘人員應另檢附居留及工作許可所需文件。</w:t>
      </w:r>
    </w:p>
    <w:p w14:paraId="01D67D20" w14:textId="62C1B9FE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七、其他經本中心指定之資料。</w:t>
      </w:r>
    </w:p>
    <w:p w14:paraId="1C8AF7B0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應聘人員所提供之文件如有偽造、變造或重大不實，本中心得取消其應聘或錄取資格；已聘任者，依相關法令及聘約辦理。</w:t>
      </w:r>
    </w:p>
    <w:p w14:paraId="1A4CE439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第七條　甄選程序</w:t>
      </w:r>
    </w:p>
    <w:p w14:paraId="12DC1B8D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本中心華語教師之甄選，原則上依下列程序辦理：</w:t>
      </w:r>
    </w:p>
    <w:p w14:paraId="2C363C9A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一、依課程、人力及經費需求提出進用申請。</w:t>
      </w:r>
    </w:p>
    <w:p w14:paraId="4762863F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二、公告徵才資訊或自華語教師人才資料庫中遴選適任人員。</w:t>
      </w:r>
    </w:p>
    <w:p w14:paraId="046027B1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三、辦理應聘資格及書面資料審查。</w:t>
      </w:r>
    </w:p>
    <w:p w14:paraId="6341E4E7" w14:textId="0D44F9BF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四、辦理面試及試教；必要時得加入口語表達、外語能力、教材設計能力測驗。</w:t>
      </w:r>
    </w:p>
    <w:p w14:paraId="15CDA523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五、由本中心教師評鑑委員會審議擬聘人選。</w:t>
      </w:r>
    </w:p>
    <w:p w14:paraId="58214097" w14:textId="77777777" w:rsid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六、依本校行政程序陳請權責單位核定。</w:t>
      </w:r>
    </w:p>
    <w:p w14:paraId="2119B695" w14:textId="3BFF9C70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七、核發聘書或簽訂聘僱契約。</w:t>
      </w:r>
    </w:p>
    <w:p w14:paraId="6FAE77DD" w14:textId="44E6850D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甄選委員對於應聘人員有配偶、三親等內血親或姻親關係，或有其他足以影響公正判斷之利害關係者，應自行迴避。甄選過程、審查結果及會議紀錄應依本校規定保存。</w:t>
      </w:r>
    </w:p>
    <w:p w14:paraId="13393945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第八條　聘任核定</w:t>
      </w:r>
    </w:p>
    <w:p w14:paraId="408E8C39" w14:textId="77777777" w:rsidR="00AD23B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本中心教師之聘任，由中心</w:t>
      </w:r>
      <w:proofErr w:type="gramStart"/>
      <w:r w:rsidRPr="00A456A4">
        <w:rPr>
          <w:rFonts w:ascii="標楷體" w:eastAsia="標楷體" w:hAnsi="標楷體"/>
        </w:rPr>
        <w:t>主任依進用</w:t>
      </w:r>
      <w:proofErr w:type="gramEnd"/>
      <w:r w:rsidRPr="00A456A4">
        <w:rPr>
          <w:rFonts w:ascii="標楷體" w:eastAsia="標楷體" w:hAnsi="標楷體"/>
        </w:rPr>
        <w:t>需求及甄選結果提出，經本中心教師評鑑委員會審議通過後，依本校規定陳請權責單位核定。未經核定並完成聘書或契約簽訂程序者，不得先行到職或授課。但因臨時性、短期性或緊急教學需要，經專案</w:t>
      </w:r>
      <w:proofErr w:type="gramStart"/>
      <w:r w:rsidRPr="00A456A4">
        <w:rPr>
          <w:rFonts w:ascii="標楷體" w:eastAsia="標楷體" w:hAnsi="標楷體"/>
        </w:rPr>
        <w:t>簽准者</w:t>
      </w:r>
      <w:proofErr w:type="gramEnd"/>
      <w:r w:rsidRPr="00A456A4">
        <w:rPr>
          <w:rFonts w:ascii="標楷體" w:eastAsia="標楷體" w:hAnsi="標楷體"/>
        </w:rPr>
        <w:t>，不在此限。</w:t>
      </w:r>
    </w:p>
    <w:p w14:paraId="065455BF" w14:textId="331B7CC6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本中心應於聘任</w:t>
      </w:r>
      <w:proofErr w:type="gramStart"/>
      <w:r w:rsidRPr="00A456A4">
        <w:rPr>
          <w:rFonts w:ascii="標楷體" w:eastAsia="標楷體" w:hAnsi="標楷體"/>
        </w:rPr>
        <w:t>前向擬聘</w:t>
      </w:r>
      <w:proofErr w:type="gramEnd"/>
      <w:r w:rsidRPr="00A456A4">
        <w:rPr>
          <w:rFonts w:ascii="標楷體" w:eastAsia="標楷體" w:hAnsi="標楷體"/>
        </w:rPr>
        <w:t>教師說明聘任身分、聘期、薪資或鐘點費、工作內容、工作時數、保險、退休金、請假及其他權利義務。</w:t>
      </w:r>
    </w:p>
    <w:p w14:paraId="6C6A3848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lastRenderedPageBreak/>
        <w:t>第九條　聘期</w:t>
      </w:r>
    </w:p>
    <w:p w14:paraId="4A9ED604" w14:textId="37A64DCF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專任及專案華語教師之聘期，依核定之進用計畫、經費來源及聘僱契約辦理。兼任華語教師之聘期，原則上依實際課程期程、學期或學年訂定，並於聘書或聘僱契約中明定起訖日期。</w:t>
      </w:r>
    </w:p>
    <w:p w14:paraId="755E9DC8" w14:textId="0203D5A5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proofErr w:type="gramStart"/>
      <w:r w:rsidRPr="00A456A4">
        <w:rPr>
          <w:rFonts w:ascii="標楷體" w:eastAsia="標楷體" w:hAnsi="標楷體"/>
        </w:rPr>
        <w:t>教師於聘期</w:t>
      </w:r>
      <w:proofErr w:type="gramEnd"/>
      <w:r w:rsidRPr="00A456A4">
        <w:rPr>
          <w:rFonts w:ascii="標楷體" w:eastAsia="標楷體" w:hAnsi="標楷體"/>
        </w:rPr>
        <w:t>屆滿後是否續聘，應依本中心課程需求、招生情形、經費狀況、教師教學評鑑、行政配合情形及相關法令辦理。聘期屆滿</w:t>
      </w:r>
      <w:proofErr w:type="gramStart"/>
      <w:r w:rsidRPr="00A456A4">
        <w:rPr>
          <w:rFonts w:ascii="標楷體" w:eastAsia="標楷體" w:hAnsi="標楷體"/>
        </w:rPr>
        <w:t>不</w:t>
      </w:r>
      <w:proofErr w:type="gramEnd"/>
      <w:r w:rsidRPr="00A456A4">
        <w:rPr>
          <w:rFonts w:ascii="標楷體" w:eastAsia="標楷體" w:hAnsi="標楷體"/>
        </w:rPr>
        <w:t>當然續聘；但教師所從事工作具有繼續性，且依法應訂立不定期勞動契約者，依勞動基準法及相關規定辦理。</w:t>
      </w:r>
    </w:p>
    <w:p w14:paraId="7E8FC975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第十條　工作內容</w:t>
      </w:r>
    </w:p>
    <w:p w14:paraId="6D307EA5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專任及專案華語教師之工作內容如下：</w:t>
      </w:r>
    </w:p>
    <w:p w14:paraId="240BED92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一、華語課程教學、</w:t>
      </w:r>
      <w:proofErr w:type="gramStart"/>
      <w:r w:rsidRPr="00A456A4">
        <w:rPr>
          <w:rFonts w:ascii="標楷體" w:eastAsia="標楷體" w:hAnsi="標楷體"/>
        </w:rPr>
        <w:t>備課</w:t>
      </w:r>
      <w:proofErr w:type="gramEnd"/>
      <w:r w:rsidRPr="00A456A4">
        <w:rPr>
          <w:rFonts w:ascii="標楷體" w:eastAsia="標楷體" w:hAnsi="標楷體"/>
        </w:rPr>
        <w:t>、教材編撰及學習評量。</w:t>
      </w:r>
    </w:p>
    <w:p w14:paraId="541F13AE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二、學生課後輔導、班級經營及學習紀錄。</w:t>
      </w:r>
    </w:p>
    <w:p w14:paraId="4DDF84B0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三、配合辦理分班測驗、華語文能力測驗及其他教學評量。</w:t>
      </w:r>
    </w:p>
    <w:p w14:paraId="690A771D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四、參與教師研習、教學觀摩、</w:t>
      </w:r>
      <w:proofErr w:type="gramStart"/>
      <w:r w:rsidRPr="00A456A4">
        <w:rPr>
          <w:rFonts w:ascii="標楷體" w:eastAsia="標楷體" w:hAnsi="標楷體"/>
        </w:rPr>
        <w:t>共同備課及</w:t>
      </w:r>
      <w:proofErr w:type="gramEnd"/>
      <w:r w:rsidRPr="00A456A4">
        <w:rPr>
          <w:rFonts w:ascii="標楷體" w:eastAsia="標楷體" w:hAnsi="標楷體"/>
        </w:rPr>
        <w:t>專業社群。</w:t>
      </w:r>
    </w:p>
    <w:p w14:paraId="2095701B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五、依規定填報課程進度、學生出缺席、學習表現及教學成果。</w:t>
      </w:r>
    </w:p>
    <w:p w14:paraId="3A623D41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六、參與課程發展、教材教案研發及教學品質改進。</w:t>
      </w:r>
    </w:p>
    <w:p w14:paraId="235D4635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七、協助本中心與教學相關之行政、招生、活動及學生輔導事項。</w:t>
      </w:r>
    </w:p>
    <w:p w14:paraId="78776491" w14:textId="2A97F9F7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八、其他經雙方約定之教學或服務事項。</w:t>
      </w:r>
    </w:p>
    <w:p w14:paraId="74A9231A" w14:textId="4C5B320D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兼任華語教師之工作內容，以排定課程之教學、</w:t>
      </w:r>
      <w:proofErr w:type="gramStart"/>
      <w:r w:rsidRPr="00A456A4">
        <w:rPr>
          <w:rFonts w:ascii="標楷體" w:eastAsia="標楷體" w:hAnsi="標楷體"/>
        </w:rPr>
        <w:t>備課</w:t>
      </w:r>
      <w:proofErr w:type="gramEnd"/>
      <w:r w:rsidRPr="00A456A4">
        <w:rPr>
          <w:rFonts w:ascii="標楷體" w:eastAsia="標楷體" w:hAnsi="標楷體"/>
        </w:rPr>
        <w:t>、評量、學生輔導及必要之教學行政配合事項為原則。前二項工作內容、工作地點及其他必要事項，應於聘書、聘僱契約或職務說明書中明定。</w:t>
      </w:r>
    </w:p>
    <w:p w14:paraId="17B4A378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第十一條　工作時數及授課時數</w:t>
      </w:r>
    </w:p>
    <w:p w14:paraId="07EFF25D" w14:textId="619BEB8C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專任華語教師每週基本授課時數為二十小時；超過基本授課時數，依本中心教師鐘點費支給規定辦理。但其正常工作時間、延長工作時間、休息及例假，應依適用法令及聘僱契約辦理。</w:t>
      </w:r>
    </w:p>
    <w:p w14:paraId="1B317D01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兼任華語教師之授課時數，依</w:t>
      </w:r>
      <w:proofErr w:type="gramStart"/>
      <w:r w:rsidRPr="00A456A4">
        <w:rPr>
          <w:rFonts w:ascii="標楷體" w:eastAsia="標楷體" w:hAnsi="標楷體"/>
        </w:rPr>
        <w:t>實際排</w:t>
      </w:r>
      <w:proofErr w:type="gramEnd"/>
      <w:r w:rsidRPr="00A456A4">
        <w:rPr>
          <w:rFonts w:ascii="標楷體" w:eastAsia="標楷體" w:hAnsi="標楷體"/>
        </w:rPr>
        <w:t>課及聘僱契約辦理。除法令或本校規定另有限制外，每週授課時數以三十小時為上限。</w:t>
      </w:r>
    </w:p>
    <w:p w14:paraId="54955113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課程因招生不足、學生退選、不可抗力或其他事由無法開課時，應依教師所適用法令及聘約處理，不得以本條作為任意減少已成立勞動契約之工時或工資之依據。</w:t>
      </w:r>
    </w:p>
    <w:p w14:paraId="7F542B34" w14:textId="47C6D00B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教師授課期間應依課表準時到課；因故</w:t>
      </w:r>
      <w:r w:rsidR="00AD23B4">
        <w:rPr>
          <w:rFonts w:ascii="標楷體" w:eastAsia="標楷體" w:hAnsi="標楷體" w:hint="eastAsia"/>
        </w:rPr>
        <w:t>無法</w:t>
      </w:r>
      <w:r w:rsidRPr="00A456A4">
        <w:rPr>
          <w:rFonts w:ascii="標楷體" w:eastAsia="標楷體" w:hAnsi="標楷體"/>
        </w:rPr>
        <w:t>授課者，應依規定完成請假、調課或代課程序。</w:t>
      </w:r>
    </w:p>
    <w:p w14:paraId="37280867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第十二條　薪資及鐘點費</w:t>
      </w:r>
    </w:p>
    <w:p w14:paraId="709230CC" w14:textId="0360D99B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及專案華語教師之薪資，依其學經歷、專業能力、工作內容、經費來源及本校核定標準，於聘僱契約中明定。兼任華語教師之鐘點費，依「元智大學華語中心教師鐘點費支給要點」及相關規定辦理。教師之薪資或鐘點費應</w:t>
      </w:r>
      <w:proofErr w:type="gramStart"/>
      <w:r w:rsidRPr="00A456A4">
        <w:rPr>
          <w:rFonts w:ascii="標楷體" w:eastAsia="標楷體" w:hAnsi="標楷體"/>
        </w:rPr>
        <w:t>依聘約所</w:t>
      </w:r>
      <w:proofErr w:type="gramEnd"/>
      <w:r w:rsidRPr="00A456A4">
        <w:rPr>
          <w:rFonts w:ascii="標楷體" w:eastAsia="標楷體" w:hAnsi="標楷體"/>
        </w:rPr>
        <w:t>定方式及期限發放。依法應由教師負擔之勞工保險、全民健康保險、退休金自提或其他費用，得由學校依法代扣。薪資、鐘點費、超時授課費、補課費及其他給付之計算方式，應於聘僱契約或相關薪津支給規範中明定。</w:t>
      </w:r>
    </w:p>
    <w:p w14:paraId="33670622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第十三條　保險、退休金、休假及福利</w:t>
      </w:r>
    </w:p>
    <w:p w14:paraId="60689C04" w14:textId="77777777" w:rsidR="00AD23B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教師之勞工保險、就業保險、全民健康保險、職業災害保險及勞工退休金，由本校依其聘任身分及適用法令辦理。教師之例假、休息日、國定假日、特別休假、婚假、喪假、事假、病假、公傷病假、產假、陪產檢及陪產假、家庭照顧假及其他</w:t>
      </w:r>
      <w:proofErr w:type="gramStart"/>
      <w:r w:rsidRPr="00A456A4">
        <w:rPr>
          <w:rFonts w:ascii="標楷體" w:eastAsia="標楷體" w:hAnsi="標楷體"/>
        </w:rPr>
        <w:t>法定假別</w:t>
      </w:r>
      <w:proofErr w:type="gramEnd"/>
      <w:r w:rsidRPr="00A456A4">
        <w:rPr>
          <w:rFonts w:ascii="標楷體" w:eastAsia="標楷體" w:hAnsi="標楷體"/>
        </w:rPr>
        <w:t>，依其適用法令、本校規定及聘僱契約辦理。</w:t>
      </w:r>
    </w:p>
    <w:p w14:paraId="53FEEA3C" w14:textId="4107B99D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教師符合本中心教師進修、績效獎勵或其他福利規定者，得依各該規定提出申請。依法應給予教師之法定權益，不得以契約約定排除或降低。</w:t>
      </w:r>
    </w:p>
    <w:p w14:paraId="756CEA6B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lastRenderedPageBreak/>
        <w:t>第十四條　權利與義務</w:t>
      </w:r>
    </w:p>
    <w:p w14:paraId="6E69F6EA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本中心教師享有下列權利：</w:t>
      </w:r>
    </w:p>
    <w:p w14:paraId="6F44E6F8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</w:t>
      </w:r>
      <w:proofErr w:type="gramStart"/>
      <w:r w:rsidRPr="00A456A4">
        <w:rPr>
          <w:rFonts w:ascii="標楷體" w:eastAsia="標楷體" w:hAnsi="標楷體"/>
        </w:rPr>
        <w:t>依聘約</w:t>
      </w:r>
      <w:proofErr w:type="gramEnd"/>
      <w:r w:rsidRPr="00A456A4">
        <w:rPr>
          <w:rFonts w:ascii="標楷體" w:eastAsia="標楷體" w:hAnsi="標楷體"/>
        </w:rPr>
        <w:t>取得薪資、鐘點費及其他約定給付。</w:t>
      </w:r>
    </w:p>
    <w:p w14:paraId="0A34A932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二、依法參加相關社會保險及退休金制度。</w:t>
      </w:r>
    </w:p>
    <w:p w14:paraId="7E02F33C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三、依規定申請休假、請假、進修、研習及專業發展。</w:t>
      </w:r>
    </w:p>
    <w:p w14:paraId="14A35890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四、獲得必要之教學資源、工作資訊及合理工作環境。</w:t>
      </w:r>
    </w:p>
    <w:p w14:paraId="7628A183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五、對於聘任、工作條件、教學評鑑或權益事項提出陳述、申訴或意見。</w:t>
      </w:r>
    </w:p>
    <w:p w14:paraId="72326C83" w14:textId="03BC9EE6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六、其他依法令、本校規定及</w:t>
      </w:r>
      <w:proofErr w:type="gramStart"/>
      <w:r w:rsidRPr="00A456A4">
        <w:rPr>
          <w:rFonts w:ascii="標楷體" w:eastAsia="標楷體" w:hAnsi="標楷體"/>
        </w:rPr>
        <w:t>聘約所享有</w:t>
      </w:r>
      <w:proofErr w:type="gramEnd"/>
      <w:r w:rsidRPr="00A456A4">
        <w:rPr>
          <w:rFonts w:ascii="標楷體" w:eastAsia="標楷體" w:hAnsi="標楷體"/>
        </w:rPr>
        <w:t>之權利。</w:t>
      </w:r>
    </w:p>
    <w:p w14:paraId="1379C106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本中心教師應履行下列義務：</w:t>
      </w:r>
    </w:p>
    <w:p w14:paraId="74FC490C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一、遵守相關法令、本校規章、本要點及聘約。</w:t>
      </w:r>
    </w:p>
    <w:p w14:paraId="1442F0CC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二、依課程目標、教學進度及學生程度實施教學。</w:t>
      </w:r>
    </w:p>
    <w:p w14:paraId="2458B29D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三、按時完成教學計畫、成績評量、出缺席紀錄及教學成果。</w:t>
      </w:r>
    </w:p>
    <w:p w14:paraId="0A418A9F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四、維護學生受教權、人格尊嚴及個人資料。</w:t>
      </w:r>
    </w:p>
    <w:p w14:paraId="0AD7FC8B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五、遵守性別平等、校園安全、專業倫理及利益迴避規範。</w:t>
      </w:r>
    </w:p>
    <w:p w14:paraId="7E60C82A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六、不得對學生實施體罰、</w:t>
      </w:r>
      <w:proofErr w:type="gramStart"/>
      <w:r w:rsidRPr="00A456A4">
        <w:rPr>
          <w:rFonts w:ascii="標楷體" w:eastAsia="標楷體" w:hAnsi="標楷體"/>
        </w:rPr>
        <w:t>霸凌、</w:t>
      </w:r>
      <w:proofErr w:type="gramEnd"/>
      <w:r w:rsidRPr="00A456A4">
        <w:rPr>
          <w:rFonts w:ascii="標楷體" w:eastAsia="標楷體" w:hAnsi="標楷體"/>
        </w:rPr>
        <w:t>歧視、性騷擾或其他不當行為。</w:t>
      </w:r>
    </w:p>
    <w:p w14:paraId="1CB00626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七、保守因職務所知悉之個人資料及業務機密。</w:t>
      </w:r>
    </w:p>
    <w:p w14:paraId="6F291E22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八、依規定參與教學評鑑、教師研習及必要之教學會議。</w:t>
      </w:r>
    </w:p>
    <w:p w14:paraId="40EEB827" w14:textId="24551591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九、其他依法令、本校規定或聘約應履行之義務。</w:t>
      </w:r>
    </w:p>
    <w:p w14:paraId="211B9A1E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第十五條　教學評鑑及續聘</w:t>
      </w:r>
    </w:p>
    <w:p w14:paraId="1C45D93D" w14:textId="5B40A3B5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本中心專任、專案及兼任華語教師，應接受本中心教學評鑑。教學評鑑得包括教師自評、</w:t>
      </w:r>
      <w:proofErr w:type="gramStart"/>
      <w:r w:rsidRPr="00A456A4">
        <w:rPr>
          <w:rFonts w:ascii="標楷體" w:eastAsia="標楷體" w:hAnsi="標楷體"/>
        </w:rPr>
        <w:t>同儕觀課</w:t>
      </w:r>
      <w:proofErr w:type="gramEnd"/>
      <w:r w:rsidRPr="00A456A4">
        <w:rPr>
          <w:rFonts w:ascii="標楷體" w:eastAsia="標楷體" w:hAnsi="標楷體"/>
        </w:rPr>
        <w:t>、學生教學評量、教學資料繳交、班級經營、學生輔導及行政配合等項目，並依本中心教師教學評鑑相關規定辦理。教師評鑑</w:t>
      </w:r>
      <w:proofErr w:type="gramStart"/>
      <w:r w:rsidRPr="00A456A4">
        <w:rPr>
          <w:rFonts w:ascii="標楷體" w:eastAsia="標楷體" w:hAnsi="標楷體"/>
        </w:rPr>
        <w:t>結果達待改進</w:t>
      </w:r>
      <w:proofErr w:type="gramEnd"/>
      <w:r w:rsidRPr="00A456A4">
        <w:rPr>
          <w:rFonts w:ascii="標楷體" w:eastAsia="標楷體" w:hAnsi="標楷體"/>
        </w:rPr>
        <w:t>或不及格者，本中心應通知其評鑑結果及應改進事項，並得安排教學輔導、</w:t>
      </w:r>
      <w:proofErr w:type="gramStart"/>
      <w:r w:rsidRPr="00A456A4">
        <w:rPr>
          <w:rFonts w:ascii="標楷體" w:eastAsia="標楷體" w:hAnsi="標楷體"/>
        </w:rPr>
        <w:t>觀課或</w:t>
      </w:r>
      <w:proofErr w:type="gramEnd"/>
      <w:r w:rsidRPr="00A456A4">
        <w:rPr>
          <w:rFonts w:ascii="標楷體" w:eastAsia="標楷體" w:hAnsi="標楷體"/>
        </w:rPr>
        <w:t>限期提出教學改進計畫。</w:t>
      </w:r>
    </w:p>
    <w:p w14:paraId="3EABA8AA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教師經輔導後仍未改善，且有不能勝任工作或違反聘約之具體事實者，得作為續聘、排課或依法終止聘約之參考。但涉及終止勞動契約或</w:t>
      </w:r>
      <w:proofErr w:type="gramStart"/>
      <w:r w:rsidRPr="00A456A4">
        <w:rPr>
          <w:rFonts w:ascii="標楷體" w:eastAsia="標楷體" w:hAnsi="標楷體"/>
        </w:rPr>
        <w:t>不</w:t>
      </w:r>
      <w:proofErr w:type="gramEnd"/>
      <w:r w:rsidRPr="00A456A4">
        <w:rPr>
          <w:rFonts w:ascii="標楷體" w:eastAsia="標楷體" w:hAnsi="標楷體"/>
        </w:rPr>
        <w:t>續聘者，仍應依適用法令及正當程序辦理。</w:t>
      </w:r>
    </w:p>
    <w:p w14:paraId="5A7261BD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教師對評鑑結果有異議者，得於收到通知之次日起十五日內，以書面向本中心提出申覆。</w:t>
      </w:r>
    </w:p>
    <w:p w14:paraId="6DF35809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第十六條　終止聘約及離職</w:t>
      </w:r>
    </w:p>
    <w:p w14:paraId="2B853E4B" w14:textId="7777777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教師有下列情形之</w:t>
      </w:r>
      <w:proofErr w:type="gramStart"/>
      <w:r w:rsidRPr="00A456A4">
        <w:rPr>
          <w:rFonts w:ascii="標楷體" w:eastAsia="標楷體" w:hAnsi="標楷體"/>
        </w:rPr>
        <w:t>一</w:t>
      </w:r>
      <w:proofErr w:type="gramEnd"/>
      <w:r w:rsidRPr="00A456A4">
        <w:rPr>
          <w:rFonts w:ascii="標楷體" w:eastAsia="標楷體" w:hAnsi="標楷體"/>
        </w:rPr>
        <w:t>者，本中心得依其適用法令、本校規定及聘約辦理終止聘約、停止聘約執行、</w:t>
      </w:r>
      <w:proofErr w:type="gramStart"/>
      <w:r w:rsidRPr="00A456A4">
        <w:rPr>
          <w:rFonts w:ascii="標楷體" w:eastAsia="標楷體" w:hAnsi="標楷體"/>
        </w:rPr>
        <w:t>不</w:t>
      </w:r>
      <w:proofErr w:type="gramEnd"/>
      <w:r w:rsidRPr="00A456A4">
        <w:rPr>
          <w:rFonts w:ascii="標楷體" w:eastAsia="標楷體" w:hAnsi="標楷體"/>
        </w:rPr>
        <w:t>續聘、解聘或其他必要處置：</w:t>
      </w:r>
    </w:p>
    <w:p w14:paraId="49B29CF5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一、應聘資料有偽造、變造或重大不實。</w:t>
      </w:r>
    </w:p>
    <w:p w14:paraId="5E9DAFC1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二、教學不力或不能勝任工作，經輔導仍未改善，且有具體事實。</w:t>
      </w:r>
    </w:p>
    <w:p w14:paraId="5B893DE6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三、違反聘約、工作規則或本校規定，情節重大。</w:t>
      </w:r>
    </w:p>
    <w:p w14:paraId="43567F39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四、違反性別平等、專業倫理、個人資料保護或校園安全規定。</w:t>
      </w:r>
    </w:p>
    <w:p w14:paraId="132280E7" w14:textId="77777777" w:rsidR="00AD23B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五、無正當理由曠職或曠課，達法令或工作規則所定之終止契約標準。</w:t>
      </w:r>
    </w:p>
    <w:p w14:paraId="31B381D0" w14:textId="1841107E" w:rsidR="00A456A4" w:rsidRPr="00A456A4" w:rsidRDefault="00A456A4" w:rsidP="00AD23B4">
      <w:pPr>
        <w:snapToGrid w:val="0"/>
        <w:spacing w:after="60" w:line="240" w:lineRule="auto"/>
        <w:ind w:firstLineChars="295" w:firstLine="708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六、其他依法得終止聘約或勞動契約之情形。</w:t>
      </w:r>
    </w:p>
    <w:p w14:paraId="72087338" w14:textId="593EE637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教師有前項情形者，除依法得立即終止契約或有其他特別規定外，應給予陳述意見之機會，並依本校及本中心相關程序審議。教師</w:t>
      </w:r>
      <w:proofErr w:type="gramStart"/>
      <w:r w:rsidRPr="00A456A4">
        <w:rPr>
          <w:rFonts w:ascii="標楷體" w:eastAsia="標楷體" w:hAnsi="標楷體"/>
        </w:rPr>
        <w:t>因故於聘期</w:t>
      </w:r>
      <w:proofErr w:type="gramEnd"/>
      <w:r w:rsidRPr="00A456A4">
        <w:rPr>
          <w:rFonts w:ascii="標楷體" w:eastAsia="標楷體" w:hAnsi="標楷體"/>
        </w:rPr>
        <w:t>內辭職，應依適用法令及</w:t>
      </w:r>
      <w:proofErr w:type="gramStart"/>
      <w:r w:rsidRPr="00A456A4">
        <w:rPr>
          <w:rFonts w:ascii="標楷體" w:eastAsia="標楷體" w:hAnsi="標楷體"/>
        </w:rPr>
        <w:t>聘約所定</w:t>
      </w:r>
      <w:proofErr w:type="gramEnd"/>
      <w:r w:rsidRPr="00A456A4">
        <w:rPr>
          <w:rFonts w:ascii="標楷體" w:eastAsia="標楷體" w:hAnsi="標楷體"/>
        </w:rPr>
        <w:t>預告期間提出書面申請，並完成課程、成績、教材、學生輔導紀錄及其他業務交接。教師離職時，本中心應依相關規定開立服務或離職證明。</w:t>
      </w:r>
    </w:p>
    <w:p w14:paraId="318D6881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lastRenderedPageBreak/>
        <w:t>第十七條　個人資料及智慧財產權</w:t>
      </w:r>
    </w:p>
    <w:p w14:paraId="6266B10D" w14:textId="2FE055EB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教師因執行職務所知悉或持有之學生、教職員及其他人員個人資料，應依個人資料保護法及本校相關規定蒐集、處理及利用，不得無故洩漏或移作他用。</w:t>
      </w:r>
      <w:proofErr w:type="gramStart"/>
      <w:r w:rsidRPr="00A456A4">
        <w:rPr>
          <w:rFonts w:ascii="標楷體" w:eastAsia="標楷體" w:hAnsi="標楷體"/>
        </w:rPr>
        <w:t>教師於聘期</w:t>
      </w:r>
      <w:proofErr w:type="gramEnd"/>
      <w:r w:rsidRPr="00A456A4">
        <w:rPr>
          <w:rFonts w:ascii="標楷體" w:eastAsia="標楷體" w:hAnsi="標楷體"/>
        </w:rPr>
        <w:t>內所製作教材、教案、影音資料、測驗題目及其他著作之智慧財產權歸屬及使用方式，依著作權法、本校規定、計畫補助規定或雙方書面約定辦理。前二項所定保密義務，</w:t>
      </w:r>
      <w:proofErr w:type="gramStart"/>
      <w:r w:rsidRPr="00A456A4">
        <w:rPr>
          <w:rFonts w:ascii="標楷體" w:eastAsia="標楷體" w:hAnsi="標楷體"/>
        </w:rPr>
        <w:t>於聘約</w:t>
      </w:r>
      <w:proofErr w:type="gramEnd"/>
      <w:r w:rsidRPr="00A456A4">
        <w:rPr>
          <w:rFonts w:ascii="標楷體" w:eastAsia="標楷體" w:hAnsi="標楷體"/>
        </w:rPr>
        <w:t>終止或離職後仍繼續有效。</w:t>
      </w:r>
    </w:p>
    <w:p w14:paraId="18A332BE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第十八條　兼職與校外授課</w:t>
      </w:r>
    </w:p>
    <w:p w14:paraId="632E7F8A" w14:textId="3DCCC09C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專任及專案華語教師如擬於校外兼職或兼課，應事前依本校規定提出申請，經核准後始得為之。兼職或兼課不得影響本職工作、教學品質、學生權益或本中心業務，亦不得有利益衝突或使用本校未公開資料之情形。兼任華語教師於其他機構任職或授課者，應遵守其原服務單位之規定，並不得影響本中心排定之教學及相關職責。</w:t>
      </w:r>
    </w:p>
    <w:p w14:paraId="09DFC93F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第十九條　申訴及權益保障</w:t>
      </w:r>
    </w:p>
    <w:p w14:paraId="10C7AC62" w14:textId="47B5E1C5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教師對於聘任、工作條件、薪資給付、教學評鑑、續聘、終止聘約或其他權益事項有疑義時，得向本中心提出書面申訴或意見。本中心應依事件性質轉請相關權責單位處理，並保障申訴人不因依法提出申訴而受到不利處分。涉及勞動權益爭議者，依勞動法令及相關救濟程序辦理；涉及教師身分及教師權益者，依適用之教育法令及本校相關程序辦理。</w:t>
      </w:r>
    </w:p>
    <w:p w14:paraId="572CF40E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第二十條　網頁公告</w:t>
      </w:r>
    </w:p>
    <w:p w14:paraId="0148EFD8" w14:textId="6B1DA980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中心應將本要點、專任及兼任華語教師聘約範例、教師鐘點費或薪津支給規範及其他相關聘任資訊，公告於本中心網站，供應聘教師查閱。前項公告內容修正時，應於修正通過後更新網頁文件。本中心辦理教師徵聘時，應於徵聘公告中載明或提供前項文件之查閱方式。</w:t>
      </w:r>
    </w:p>
    <w:p w14:paraId="6625E937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第二十一條　未盡事宜</w:t>
      </w:r>
    </w:p>
    <w:p w14:paraId="1BD7981E" w14:textId="6BFC72F5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本要點未盡事宜，依教育人員相關法令、勞動基準法及其相關法規、本校規章、工作規則及聘僱契約辦理。本要點與法令或本校規章牴觸者，從其規定。</w:t>
      </w:r>
    </w:p>
    <w:p w14:paraId="38F36C19" w14:textId="77777777" w:rsidR="00A456A4" w:rsidRPr="00A456A4" w:rsidRDefault="00A456A4" w:rsidP="00AD23B4">
      <w:pPr>
        <w:snapToGrid w:val="0"/>
        <w:spacing w:beforeLines="50" w:before="180" w:after="60" w:line="240" w:lineRule="auto"/>
        <w:jc w:val="both"/>
        <w:rPr>
          <w:rFonts w:ascii="標楷體" w:eastAsia="標楷體" w:hAnsi="標楷體"/>
          <w:b/>
          <w:bCs/>
        </w:rPr>
      </w:pPr>
      <w:r w:rsidRPr="00A456A4">
        <w:rPr>
          <w:rFonts w:ascii="標楷體" w:eastAsia="標楷體" w:hAnsi="標楷體"/>
          <w:b/>
          <w:bCs/>
        </w:rPr>
        <w:t>第二十二條　施行程序</w:t>
      </w:r>
    </w:p>
    <w:p w14:paraId="6D86D392" w14:textId="114F66CD" w:rsidR="00A456A4" w:rsidRPr="00A456A4" w:rsidRDefault="00A456A4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  <w:r w:rsidRPr="00A456A4">
        <w:rPr>
          <w:rFonts w:ascii="標楷體" w:eastAsia="標楷體" w:hAnsi="標楷體"/>
        </w:rPr>
        <w:t>本要點經本中心會議及終身教育部會議通過後公布實施，修正時亦同。</w:t>
      </w:r>
    </w:p>
    <w:p w14:paraId="1F94E045" w14:textId="77777777" w:rsidR="000E2C40" w:rsidRPr="00A456A4" w:rsidRDefault="000E2C40" w:rsidP="00AD23B4">
      <w:pPr>
        <w:snapToGrid w:val="0"/>
        <w:spacing w:after="60" w:line="240" w:lineRule="auto"/>
        <w:jc w:val="both"/>
        <w:rPr>
          <w:rFonts w:ascii="標楷體" w:eastAsia="標楷體" w:hAnsi="標楷體"/>
        </w:rPr>
      </w:pPr>
    </w:p>
    <w:sectPr w:rsidR="000E2C40" w:rsidRPr="00A456A4" w:rsidSect="00C33C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A7923"/>
    <w:multiLevelType w:val="hybridMultilevel"/>
    <w:tmpl w:val="F3C0AD9C"/>
    <w:lvl w:ilvl="0" w:tplc="F684AF5C">
      <w:start w:val="1"/>
      <w:numFmt w:val="taiwaneseCountingThousand"/>
      <w:lvlText w:val="%1"/>
      <w:lvlJc w:val="left"/>
      <w:pPr>
        <w:ind w:left="480" w:hanging="480"/>
      </w:pPr>
      <w:rPr>
        <w:rFonts w:eastAsia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D25484B"/>
    <w:multiLevelType w:val="hybridMultilevel"/>
    <w:tmpl w:val="AE42C10C"/>
    <w:lvl w:ilvl="0" w:tplc="98A2EC7E">
      <w:start w:val="1"/>
      <w:numFmt w:val="taiwaneseCountingThousand"/>
      <w:lvlText w:val="%1"/>
      <w:lvlJc w:val="left"/>
      <w:pPr>
        <w:ind w:left="480" w:hanging="480"/>
      </w:pPr>
      <w:rPr>
        <w:rFonts w:eastAsia="標楷體"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E66DDC"/>
    <w:multiLevelType w:val="hybridMultilevel"/>
    <w:tmpl w:val="2878FC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5610008">
    <w:abstractNumId w:val="0"/>
  </w:num>
  <w:num w:numId="2" w16cid:durableId="898830103">
    <w:abstractNumId w:val="2"/>
  </w:num>
  <w:num w:numId="3" w16cid:durableId="743797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A4"/>
    <w:rsid w:val="000E1EA2"/>
    <w:rsid w:val="000E2C40"/>
    <w:rsid w:val="003E4A8B"/>
    <w:rsid w:val="006F6E50"/>
    <w:rsid w:val="00A456A4"/>
    <w:rsid w:val="00AD23B4"/>
    <w:rsid w:val="00C33C80"/>
    <w:rsid w:val="00C8575D"/>
    <w:rsid w:val="00DB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4CD1"/>
  <w15:chartTrackingRefBased/>
  <w15:docId w15:val="{F78029C2-2C38-4B9B-98FD-005E985D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56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5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6A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56A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5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56A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56A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56A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56A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456A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45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456A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45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456A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456A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456A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456A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45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56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45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56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456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5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456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56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56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5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456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56A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456A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45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郁蘭 黃</dc:creator>
  <cp:keywords/>
  <dc:description/>
  <cp:lastModifiedBy>郁蘭 黃</cp:lastModifiedBy>
  <cp:revision>1</cp:revision>
  <dcterms:created xsi:type="dcterms:W3CDTF">2026-11-01T02:20:00Z</dcterms:created>
  <dcterms:modified xsi:type="dcterms:W3CDTF">2026-11-01T02:39:00Z</dcterms:modified>
</cp:coreProperties>
</file>